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ource Serif 4 SemiBold" w:cs="Source Serif 4 SemiBold" w:eastAsia="Source Serif 4 SemiBold" w:hAnsi="Source Serif 4 SemiBold"/>
          <w:sz w:val="60"/>
          <w:szCs w:val="60"/>
        </w:rPr>
      </w:pPr>
      <w:r w:rsidDel="00000000" w:rsidR="00000000" w:rsidRPr="00000000">
        <w:rPr>
          <w:rFonts w:ascii="Source Serif 4 SemiBold" w:cs="Source Serif 4 SemiBold" w:eastAsia="Source Serif 4 SemiBold" w:hAnsi="Source Serif 4 SemiBold"/>
          <w:sz w:val="60"/>
          <w:szCs w:val="60"/>
          <w:rtl w:val="0"/>
        </w:rPr>
        <w:t xml:space="preserve">Advocate From Home</w:t>
      </w:r>
    </w:p>
    <w:p w:rsidR="00000000" w:rsidDel="00000000" w:rsidP="00000000" w:rsidRDefault="00000000" w:rsidRPr="00000000" w14:paraId="00000002">
      <w:pPr>
        <w:rPr/>
      </w:pPr>
      <w:r w:rsidDel="00000000" w:rsidR="00000000" w:rsidRPr="00000000">
        <w:rPr>
          <w:rtl w:val="0"/>
        </w:rPr>
        <w:t xml:space="preserve">Download the </w:t>
      </w:r>
      <w:hyperlink r:id="rId6">
        <w:r w:rsidDel="00000000" w:rsidR="00000000" w:rsidRPr="00000000">
          <w:rPr>
            <w:color w:val="1155cc"/>
            <w:u w:val="single"/>
            <w:rtl w:val="0"/>
          </w:rPr>
          <w:t xml:space="preserve">2026 leave-behind packet</w:t>
        </w:r>
      </w:hyperlink>
      <w:r w:rsidDel="00000000" w:rsidR="00000000" w:rsidRPr="00000000">
        <w:rPr>
          <w:rtl w:val="0"/>
        </w:rPr>
        <w:t xml:space="preserve">, and use our script to contact your Members of Congress:</w:t>
      </w:r>
    </w:p>
    <w:p w:rsidR="00000000" w:rsidDel="00000000" w:rsidP="00000000" w:rsidRDefault="00000000" w:rsidRPr="00000000" w14:paraId="00000003">
      <w:pPr>
        <w:rPr>
          <w:rFonts w:ascii="Source Serif 4 SemiBold" w:cs="Source Serif 4 SemiBold" w:eastAsia="Source Serif 4 SemiBold" w:hAnsi="Source Serif 4 SemiBold"/>
          <w:sz w:val="28"/>
          <w:szCs w:val="28"/>
        </w:rPr>
      </w:pPr>
      <w:r w:rsidDel="00000000" w:rsidR="00000000" w:rsidRPr="00000000">
        <w:rPr>
          <w:rFonts w:ascii="Source Serif 4 SemiBold" w:cs="Source Serif 4 SemiBold" w:eastAsia="Source Serif 4 SemiBold" w:hAnsi="Source Serif 4 SemiBold"/>
          <w:sz w:val="28"/>
          <w:szCs w:val="28"/>
          <w:rtl w:val="0"/>
        </w:rPr>
        <w:t xml:space="preserve">1. Identify Your Members of Congress</w:t>
      </w:r>
    </w:p>
    <w:p w:rsidR="00000000" w:rsidDel="00000000" w:rsidP="00000000" w:rsidRDefault="00000000" w:rsidRPr="00000000" w14:paraId="00000004">
      <w:pPr>
        <w:rPr/>
      </w:pPr>
      <w:r w:rsidDel="00000000" w:rsidR="00000000" w:rsidRPr="00000000">
        <w:rPr>
          <w:rtl w:val="0"/>
        </w:rPr>
        <w:t xml:space="preserve">Visit </w:t>
      </w:r>
      <w:hyperlink r:id="rId7">
        <w:r w:rsidDel="00000000" w:rsidR="00000000" w:rsidRPr="00000000">
          <w:rPr>
            <w:color w:val="1155cc"/>
            <w:u w:val="single"/>
            <w:rtl w:val="0"/>
          </w:rPr>
          <w:t xml:space="preserve">Members of the U.S. Congress</w:t>
        </w:r>
      </w:hyperlink>
      <w:r w:rsidDel="00000000" w:rsidR="00000000" w:rsidRPr="00000000">
        <w:rPr>
          <w:rtl w:val="0"/>
        </w:rPr>
        <w:t xml:space="preserve"> and enter your full address to find your elected officials and their contact information.</w:t>
      </w:r>
    </w:p>
    <w:p w:rsidR="00000000" w:rsidDel="00000000" w:rsidP="00000000" w:rsidRDefault="00000000" w:rsidRPr="00000000" w14:paraId="00000005">
      <w:pPr>
        <w:rPr/>
      </w:pPr>
      <w:r w:rsidDel="00000000" w:rsidR="00000000" w:rsidRPr="00000000">
        <w:rPr>
          <w:rFonts w:ascii="Source Serif 4 SemiBold" w:cs="Source Serif 4 SemiBold" w:eastAsia="Source Serif 4 SemiBold" w:hAnsi="Source Serif 4 SemiBold"/>
          <w:sz w:val="28"/>
          <w:szCs w:val="28"/>
          <w:rtl w:val="0"/>
        </w:rPr>
        <w:t xml:space="preserve">2. Email or Call Their Offices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Use our script to be effective and efficient in your communications. A few tips:</w:t>
      </w:r>
    </w:p>
    <w:p w:rsidR="00000000" w:rsidDel="00000000" w:rsidP="00000000" w:rsidRDefault="00000000" w:rsidRPr="00000000" w14:paraId="00000007">
      <w:pPr>
        <w:numPr>
          <w:ilvl w:val="0"/>
          <w:numId w:val="1"/>
        </w:numPr>
        <w:spacing w:after="0" w:afterAutospacing="0"/>
        <w:ind w:left="720" w:hanging="360"/>
        <w:rPr>
          <w:u w:val="none"/>
        </w:rPr>
      </w:pPr>
      <w:r w:rsidDel="00000000" w:rsidR="00000000" w:rsidRPr="00000000">
        <w:rPr>
          <w:rtl w:val="0"/>
        </w:rPr>
        <w:t xml:space="preserve">Don’t forget to share where you live so they know you are a constituent!</w:t>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Be mindful of their time, keep the call under 2 minutes.</w:t>
      </w:r>
    </w:p>
    <w:p w:rsidR="00000000" w:rsidDel="00000000" w:rsidP="00000000" w:rsidRDefault="00000000" w:rsidRPr="00000000" w14:paraId="00000009">
      <w:pPr>
        <w:numPr>
          <w:ilvl w:val="0"/>
          <w:numId w:val="1"/>
        </w:numPr>
        <w:spacing w:after="0" w:afterAutospacing="0"/>
        <w:ind w:left="720" w:hanging="360"/>
        <w:rPr>
          <w:u w:val="none"/>
        </w:rPr>
      </w:pPr>
      <w:r w:rsidDel="00000000" w:rsidR="00000000" w:rsidRPr="00000000">
        <w:rPr>
          <w:rtl w:val="0"/>
        </w:rPr>
        <w:t xml:space="preserve">Leverage your own story by briefly mentioning how this affects you and other real families.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Stay action-oriented by ensuring there is a clear next step.</w:t>
      </w:r>
    </w:p>
    <w:p w:rsidR="00000000" w:rsidDel="00000000" w:rsidP="00000000" w:rsidRDefault="00000000" w:rsidRPr="00000000" w14:paraId="0000000B">
      <w:pPr>
        <w:rPr/>
      </w:pPr>
      <w:r w:rsidDel="00000000" w:rsidR="00000000" w:rsidRPr="00000000">
        <w:rPr>
          <w:rFonts w:ascii="Source Serif 4 SemiBold" w:cs="Source Serif 4 SemiBold" w:eastAsia="Source Serif 4 SemiBold" w:hAnsi="Source Serif 4 SemiBold"/>
          <w:sz w:val="28"/>
          <w:szCs w:val="28"/>
          <w:rtl w:val="0"/>
        </w:rPr>
        <w:t xml:space="preserve">3. The Script</w: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Opening:</w:t>
      </w:r>
    </w:p>
    <w:p w:rsidR="00000000" w:rsidDel="00000000" w:rsidP="00000000" w:rsidRDefault="00000000" w:rsidRPr="00000000" w14:paraId="0000000D">
      <w:pPr>
        <w:ind w:left="720" w:firstLine="0"/>
        <w:rPr/>
      </w:pPr>
      <w:r w:rsidDel="00000000" w:rsidR="00000000" w:rsidRPr="00000000">
        <w:rPr>
          <w:rtl w:val="0"/>
        </w:rPr>
        <w:t xml:space="preserve">Hello, my name is ______________________________________________. </w:t>
      </w:r>
    </w:p>
    <w:p w:rsidR="00000000" w:rsidDel="00000000" w:rsidP="00000000" w:rsidRDefault="00000000" w:rsidRPr="00000000" w14:paraId="0000000E">
      <w:pPr>
        <w:ind w:left="720" w:firstLine="0"/>
        <w:rPr/>
      </w:pPr>
      <w:r w:rsidDel="00000000" w:rsidR="00000000" w:rsidRPr="00000000">
        <w:rPr>
          <w:rtl w:val="0"/>
        </w:rPr>
        <w:t xml:space="preserve">I live in _____________________________________________ and I am calling from home to join the National Fragile X Foundation advocates who participated in Hill Day in Washington, DC. Is now a good time to talk for a few minutes?</w:t>
      </w:r>
    </w:p>
    <w:p w:rsidR="00000000" w:rsidDel="00000000" w:rsidP="00000000" w:rsidRDefault="00000000" w:rsidRPr="00000000" w14:paraId="0000000F">
      <w:pPr>
        <w:rPr>
          <w:b w:val="1"/>
          <w:bCs w:val="1"/>
        </w:rPr>
      </w:pPr>
      <w:r w:rsidDel="00000000" w:rsidR="00000000" w:rsidRPr="00000000">
        <w:rPr>
          <w:b w:val="1"/>
          <w:bCs w:val="1"/>
          <w:rtl w:val="0"/>
        </w:rPr>
        <w:t xml:space="preserve">The “Why” (Your Story):</w:t>
      </w:r>
    </w:p>
    <w:p w:rsidR="00000000" w:rsidDel="00000000" w:rsidP="00000000" w:rsidRDefault="00000000" w:rsidRPr="00000000" w14:paraId="00000010">
      <w:pPr>
        <w:ind w:left="720" w:firstLine="0"/>
        <w:rPr/>
      </w:pPr>
      <w:r w:rsidDel="00000000" w:rsidR="00000000" w:rsidRPr="00000000">
        <w:rPr>
          <w:rtl w:val="0"/>
        </w:rPr>
        <w:t xml:space="preserve">I’m reaching out because I want to tell you about Fragile X and share some Asks. Fragile X is _______________________________________________________________________________</w:t>
        <w:br w:type="textWrapping"/>
        <w:t xml:space="preserve">___________________________________________________________________________________________</w:t>
      </w:r>
    </w:p>
    <w:p w:rsidR="00000000" w:rsidDel="00000000" w:rsidP="00000000" w:rsidRDefault="00000000" w:rsidRPr="00000000" w14:paraId="00000011">
      <w:pPr>
        <w:rPr>
          <w:color w:val="666666"/>
        </w:rPr>
      </w:pPr>
      <w:r w:rsidDel="00000000" w:rsidR="00000000" w:rsidRPr="00000000">
        <w:rPr>
          <w:i w:val="1"/>
          <w:iCs w:val="1"/>
          <w:color w:val="666666"/>
          <w:sz w:val="20"/>
          <w:szCs w:val="20"/>
          <w:rtl w:val="0"/>
        </w:rPr>
        <w:t xml:space="preserve">^ Use your own words — for example, “a genetic condition that makes learning and communication harder for me/my son/my sibling.”</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Fragile X affects my life by _______________________________________________________________</w:t>
        <w:br w:type="textWrapping"/>
        <w:t xml:space="preserve">___________________________________________________________________________________________</w:t>
      </w:r>
    </w:p>
    <w:p w:rsidR="00000000" w:rsidDel="00000000" w:rsidP="00000000" w:rsidRDefault="00000000" w:rsidRPr="00000000" w14:paraId="00000013">
      <w:pPr>
        <w:rPr>
          <w:color w:val="666666"/>
        </w:rPr>
      </w:pPr>
      <w:r w:rsidDel="00000000" w:rsidR="00000000" w:rsidRPr="00000000">
        <w:rPr>
          <w:i w:val="1"/>
          <w:iCs w:val="1"/>
          <w:color w:val="666666"/>
          <w:sz w:val="20"/>
          <w:szCs w:val="20"/>
          <w:rtl w:val="0"/>
        </w:rPr>
        <w:t xml:space="preserve">^ Use your own words — for example, “I need extra help at work” or “I sometimes get overwhelmed by noise.”</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We are advocating for a few specific things that impact the Fragile X community, and I wanted to ask __________________________________________________________ for help.</w:t>
      </w:r>
    </w:p>
    <w:p w:rsidR="00000000" w:rsidDel="00000000" w:rsidP="00000000" w:rsidRDefault="00000000" w:rsidRPr="00000000" w14:paraId="00000015">
      <w:pPr>
        <w:rPr/>
      </w:pPr>
      <w:r w:rsidDel="00000000" w:rsidR="00000000" w:rsidRPr="00000000">
        <w:rPr>
          <w:i w:val="1"/>
          <w:iCs w:val="1"/>
          <w:color w:val="666666"/>
          <w:sz w:val="20"/>
          <w:szCs w:val="20"/>
          <w:rtl w:val="0"/>
        </w:rPr>
        <w:t xml:space="preserve">^ Fill in with your Senator or Representative’s name.</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The Asks</w:t>
      </w: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Senate Member: </w:t>
      </w:r>
    </w:p>
    <w:p w:rsidR="00000000" w:rsidDel="00000000" w:rsidP="00000000" w:rsidRDefault="00000000" w:rsidRPr="00000000" w14:paraId="00000018">
      <w:pPr>
        <w:ind w:left="720" w:firstLine="0"/>
        <w:rPr/>
      </w:pPr>
      <w:r w:rsidDel="00000000" w:rsidR="00000000" w:rsidRPr="00000000">
        <w:rPr>
          <w:rtl w:val="0"/>
        </w:rPr>
        <w:t xml:space="preserve">We are requesting Fragile X be included as an authorized research topic area for the Peer Reviewed Medical Research Program (PRMRP). We are also interested in the Senator’s support of the SSI Savings Penalty Elimination Act (S.1234). Finally, we would ask that the Senator consider joining the Congressional Rare Disease Caucus if they have not already done so.</w:t>
      </w:r>
    </w:p>
    <w:p w:rsidR="00000000" w:rsidDel="00000000" w:rsidP="00000000" w:rsidRDefault="00000000" w:rsidRPr="00000000" w14:paraId="00000019">
      <w:pPr>
        <w:rPr>
          <w:b w:val="1"/>
          <w:bCs w:val="1"/>
        </w:rPr>
      </w:pPr>
      <w:r w:rsidDel="00000000" w:rsidR="00000000" w:rsidRPr="00000000">
        <w:rPr>
          <w:b w:val="1"/>
          <w:bCs w:val="1"/>
          <w:rtl w:val="0"/>
        </w:rPr>
        <w:t xml:space="preserve">House Member: </w:t>
      </w:r>
    </w:p>
    <w:p w:rsidR="00000000" w:rsidDel="00000000" w:rsidP="00000000" w:rsidRDefault="00000000" w:rsidRPr="00000000" w14:paraId="0000001A">
      <w:pPr>
        <w:ind w:left="720" w:firstLine="0"/>
        <w:rPr/>
      </w:pPr>
      <w:r w:rsidDel="00000000" w:rsidR="00000000" w:rsidRPr="00000000">
        <w:rPr>
          <w:rtl w:val="0"/>
        </w:rPr>
        <w:t xml:space="preserve">We are requesting continued federal funding support for Fragile X at both the NIH and CDC. We are also interested in the Representative’s support of the SSI Savings Penalty Elimination Act (H.R.2540). Finally, we would ask that the Representative consider joining the Congressional Rare Disease Caucus, if they have not done so already.</w:t>
      </w:r>
    </w:p>
    <w:p w:rsidR="00000000" w:rsidDel="00000000" w:rsidP="00000000" w:rsidRDefault="00000000" w:rsidRPr="00000000" w14:paraId="0000001B">
      <w:pPr>
        <w:rPr>
          <w:b w:val="1"/>
          <w:bCs w:val="1"/>
        </w:rPr>
      </w:pPr>
      <w:r w:rsidDel="00000000" w:rsidR="00000000" w:rsidRPr="00000000">
        <w:rPr>
          <w:b w:val="1"/>
          <w:bCs w:val="1"/>
          <w:rtl w:val="0"/>
        </w:rPr>
        <w:t xml:space="preserve">Closing:</w:t>
      </w:r>
    </w:p>
    <w:p w:rsidR="00000000" w:rsidDel="00000000" w:rsidP="00000000" w:rsidRDefault="00000000" w:rsidRPr="00000000" w14:paraId="0000001C">
      <w:pPr>
        <w:ind w:left="720" w:firstLine="0"/>
        <w:rPr/>
      </w:pPr>
      <w:r w:rsidDel="00000000" w:rsidR="00000000" w:rsidRPr="00000000">
        <w:rPr>
          <w:rtl w:val="0"/>
        </w:rPr>
        <w:t xml:space="preserve">Please direct any questions to the National Fragile X Foundation at advocacy@fragilex.org.</w:t>
      </w:r>
    </w:p>
    <w:p w:rsidR="00000000" w:rsidDel="00000000" w:rsidP="00000000" w:rsidRDefault="00000000" w:rsidRPr="00000000" w14:paraId="0000001D">
      <w:pPr>
        <w:ind w:left="720" w:firstLine="0"/>
        <w:rPr/>
      </w:pPr>
      <w:r w:rsidDel="00000000" w:rsidR="00000000" w:rsidRPr="00000000">
        <w:rPr>
          <w:rtl w:val="0"/>
        </w:rPr>
        <w:t xml:space="preserve">Thank you so much for your time and for supporting the Fragile X community. We couldn't do this without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 w:name="Source Serif 4 SemiBol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333333"/>
        <w:sz w:val="24"/>
        <w:szCs w:val="24"/>
        <w:lang w:val="en"/>
      </w:rPr>
    </w:rPrDefault>
    <w:pPrDefault>
      <w:pPr>
        <w:spacing w:after="160" w:line="342.85714285714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Oswald" w:cs="Oswald" w:eastAsia="Oswald" w:hAnsi="Oswald"/>
      <w:color w:val="999999"/>
      <w:sz w:val="40"/>
      <w:szCs w:val="40"/>
    </w:rPr>
  </w:style>
  <w:style w:type="paragraph" w:styleId="Heading2">
    <w:name w:val="heading 2"/>
    <w:basedOn w:val="Normal"/>
    <w:next w:val="Normal"/>
    <w:pPr>
      <w:keepNext w:val="1"/>
      <w:keepLines w:val="1"/>
      <w:pageBreakBefore w:val="0"/>
      <w:spacing w:after="120" w:before="360" w:lineRule="auto"/>
    </w:pPr>
    <w:rPr>
      <w:b w:val="1"/>
      <w:bCs w:val="1"/>
      <w:color w:val="00718f"/>
      <w:sz w:val="28"/>
      <w:szCs w:val="28"/>
    </w:rPr>
  </w:style>
  <w:style w:type="paragraph" w:styleId="Heading3">
    <w:name w:val="heading 3"/>
    <w:basedOn w:val="Normal"/>
    <w:next w:val="Normal"/>
    <w:pPr>
      <w:keepNext w:val="1"/>
      <w:keepLines w:val="1"/>
      <w:pageBreakBefore w:val="0"/>
      <w:spacing w:after="80" w:before="320" w:lineRule="auto"/>
    </w:pPr>
    <w:rPr>
      <w:b w:val="1"/>
      <w:bCs w:val="1"/>
      <w:color w:val="666666"/>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718f"/>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fo.fragilex.org/hubfs/2026%20Advocacy%20Day/2026%20NFXF%20AD%20Leave%20Behind%20Packet.pdf?_gl=1*169mhtp*_gcl_au*ODgxNDk5MzEzLjE3NzE0NTA0NzUuMTk3NTY0MTMzMi4xNzcyMDM0NTMyLjE3NzIwMzQ1MzI." TargetMode="External"/><Relationship Id="rId7" Type="http://schemas.openxmlformats.org/officeDocument/2006/relationships/hyperlink" Target="https://www.congress.gov/memb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SourceSerif4SemiBold-regular.ttf"/><Relationship Id="rId4" Type="http://schemas.openxmlformats.org/officeDocument/2006/relationships/font" Target="fonts/SourceSerif4SemiBold-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SourceSerif4SemiBold-italic.ttf"/><Relationship Id="rId6" Type="http://schemas.openxmlformats.org/officeDocument/2006/relationships/font" Target="fonts/SourceSerif4Semi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